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87" w:rsidRPr="00331587" w:rsidRDefault="00331587" w:rsidP="00331587">
      <w:pPr>
        <w:pStyle w:val="NormalWeb"/>
        <w:rPr>
          <w:color w:val="FF0000"/>
        </w:rPr>
      </w:pPr>
      <w:r w:rsidRPr="00331587">
        <w:rPr>
          <w:b/>
          <w:bCs/>
          <w:color w:val="FF0000"/>
          <w:sz w:val="30"/>
          <w:szCs w:val="30"/>
        </w:rPr>
        <w:t xml:space="preserve">2013-2014 </w:t>
      </w:r>
      <w:r w:rsidRPr="00331587">
        <w:rPr>
          <w:b/>
          <w:bCs/>
          <w:color w:val="FF0000"/>
        </w:rPr>
        <w:t>FARABİ KAPSAMINDA GİDEN ÖĞRENCİLERİMİZİN DİKKATİNE</w:t>
      </w:r>
    </w:p>
    <w:p w:rsidR="00331587" w:rsidRDefault="00331587" w:rsidP="00331587">
      <w:pPr>
        <w:pStyle w:val="NormalWeb"/>
        <w:rPr>
          <w:rStyle w:val="Kpr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Giden öğrenciler:</w:t>
      </w:r>
      <w:r>
        <w:rPr>
          <w:rFonts w:ascii="Helvetica" w:hAnsi="Helvetica" w:cs="Helvetica"/>
          <w:color w:val="141823"/>
          <w:sz w:val="21"/>
          <w:szCs w:val="21"/>
        </w:rPr>
        <w:br/>
        <w:t>• Gidilen üniversitede akademik takvim bittikten sonra 15 gün içinde nihai raporlarını (</w:t>
      </w:r>
      <w:hyperlink r:id="rId5" w:history="1">
        <w:r w:rsidRPr="002E7241">
          <w:rPr>
            <w:rStyle w:val="Kpr"/>
          </w:rPr>
          <w:t>http://www.farabi.gumushane.edu.tr</w:t>
        </w:r>
      </w:hyperlink>
      <w:r>
        <w:rPr>
          <w:color w:val="333333"/>
        </w:rPr>
        <w:t xml:space="preserve">) </w:t>
      </w:r>
      <w:r>
        <w:rPr>
          <w:rFonts w:ascii="Helvetica" w:hAnsi="Helvetica" w:cs="Helvetica"/>
          <w:color w:val="141823"/>
          <w:sz w:val="21"/>
          <w:szCs w:val="21"/>
        </w:rPr>
        <w:t xml:space="preserve">Üniversitemiz Rektörlük Farabi Kurum Koordinatörlüğüne Posta veya mail adreslerimize göndereceklerdir. Mail adreslerimiz </w:t>
      </w:r>
      <w:hyperlink r:id="rId6" w:history="1">
        <w:r w:rsidRPr="002E7241">
          <w:rPr>
            <w:rStyle w:val="Kpr"/>
            <w:rFonts w:ascii="Helvetica" w:hAnsi="Helvetica" w:cs="Helvetica"/>
            <w:sz w:val="21"/>
            <w:szCs w:val="21"/>
          </w:rPr>
          <w:t>farabi@gumushane.edu.tr</w:t>
        </w:r>
      </w:hyperlink>
    </w:p>
    <w:p w:rsidR="00CF1C28" w:rsidRDefault="00CF1C28" w:rsidP="00331587">
      <w:pPr>
        <w:pStyle w:val="NormalWeb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• Gidilen üniversitede akademik takvim bittikten sonra</w:t>
      </w:r>
      <w:r>
        <w:rPr>
          <w:rFonts w:ascii="Helvetica" w:hAnsi="Helvetica" w:cs="Helvetica"/>
          <w:color w:val="141823"/>
          <w:sz w:val="21"/>
          <w:szCs w:val="21"/>
        </w:rPr>
        <w:t xml:space="preserve"> İlişik kesme belgenizi ve kimliğinizi kabul eden Üniversitenin ilgili birimine teslim etmeyi unutmayınız.</w:t>
      </w:r>
    </w:p>
    <w:p w:rsidR="00331587" w:rsidRDefault="00331587" w:rsidP="00331587">
      <w:pPr>
        <w:pStyle w:val="NormalWeb"/>
        <w:rPr>
          <w:color w:val="333333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NOT: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Evrağını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zamanında  tamamlamayan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öğrencilerimizin hibelerinin % 30’luk kısmı ödenmeyecektir.</w:t>
      </w:r>
    </w:p>
    <w:p w:rsidR="00457177" w:rsidRDefault="00457177">
      <w:bookmarkStart w:id="0" w:name="_GoBack"/>
      <w:bookmarkEnd w:id="0"/>
    </w:p>
    <w:sectPr w:rsidR="0045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7"/>
    <w:rsid w:val="00331587"/>
    <w:rsid w:val="00457177"/>
    <w:rsid w:val="00C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1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1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rabi@gumushane.edu.tr" TargetMode="External"/><Relationship Id="rId5" Type="http://schemas.openxmlformats.org/officeDocument/2006/relationships/hyperlink" Target="http://www.farabi.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pnr</cp:lastModifiedBy>
  <cp:revision>2</cp:revision>
  <dcterms:created xsi:type="dcterms:W3CDTF">2014-05-30T06:11:00Z</dcterms:created>
  <dcterms:modified xsi:type="dcterms:W3CDTF">2014-05-30T06:40:00Z</dcterms:modified>
</cp:coreProperties>
</file>